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F32" w:rsidRPr="009970CF" w:rsidRDefault="00C05F32" w:rsidP="00C05F32">
      <w:pPr>
        <w:spacing w:after="398"/>
        <w:ind w:right="316"/>
        <w:jc w:val="right"/>
        <w:rPr>
          <w:b/>
          <w:sz w:val="28"/>
        </w:rPr>
      </w:pPr>
      <w:r w:rsidRPr="009970CF">
        <w:rPr>
          <w:rFonts w:ascii="Times New Roman" w:eastAsia="Times New Roman" w:hAnsi="Times New Roman" w:cs="Times New Roman"/>
          <w:b/>
          <w:sz w:val="24"/>
        </w:rPr>
        <w:t xml:space="preserve">LAMPIRAN A </w:t>
      </w:r>
    </w:p>
    <w:p w:rsidR="00C05F32" w:rsidRPr="00C05716" w:rsidRDefault="00C05F32" w:rsidP="00C05F32">
      <w:pPr>
        <w:spacing w:after="7" w:line="255" w:lineRule="auto"/>
        <w:ind w:left="10" w:right="-71" w:hanging="10"/>
        <w:jc w:val="center"/>
        <w:rPr>
          <w:rFonts w:ascii="Arial" w:eastAsia="Times New Roman" w:hAnsi="Arial" w:cs="Arial"/>
          <w:b/>
          <w:sz w:val="24"/>
          <w:szCs w:val="20"/>
        </w:rPr>
      </w:pPr>
      <w:r w:rsidRPr="00C05716">
        <w:rPr>
          <w:rFonts w:ascii="Arial" w:eastAsia="Times New Roman" w:hAnsi="Arial" w:cs="Arial"/>
          <w:b/>
          <w:sz w:val="24"/>
          <w:szCs w:val="20"/>
        </w:rPr>
        <w:t xml:space="preserve">DOKUMEN LENGKAP BAGI TUJUAN BAYARAN </w:t>
      </w:r>
    </w:p>
    <w:p w:rsidR="00AA6FB9" w:rsidRPr="009970CF" w:rsidRDefault="00AA6FB9" w:rsidP="00C05F32">
      <w:pPr>
        <w:spacing w:after="7" w:line="255" w:lineRule="auto"/>
        <w:ind w:left="10" w:right="-71" w:hanging="10"/>
        <w:jc w:val="center"/>
        <w:rPr>
          <w:rFonts w:ascii="Arial" w:hAnsi="Arial" w:cs="Arial"/>
          <w:b/>
          <w:sz w:val="28"/>
          <w:szCs w:val="20"/>
        </w:rPr>
      </w:pPr>
      <w:r w:rsidRPr="00C05716">
        <w:rPr>
          <w:rFonts w:ascii="Arial" w:hAnsi="Arial" w:cs="Arial"/>
          <w:b/>
          <w:sz w:val="24"/>
          <w:szCs w:val="20"/>
        </w:rPr>
        <w:t>(UNIT PENGURUSAN BAYARAN)</w:t>
      </w:r>
    </w:p>
    <w:p w:rsidR="00C05F32" w:rsidRPr="00682CE1" w:rsidRDefault="00C05F32" w:rsidP="00C05F32">
      <w:pPr>
        <w:spacing w:after="7" w:line="255" w:lineRule="auto"/>
        <w:ind w:left="10" w:hanging="10"/>
        <w:jc w:val="both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C05716">
        <w:rPr>
          <w:rFonts w:ascii="Arial" w:eastAsia="Times New Roman" w:hAnsi="Arial" w:cs="Arial"/>
          <w:b/>
          <w:sz w:val="20"/>
          <w:szCs w:val="20"/>
        </w:rPr>
        <w:t>CATATAN :</w:t>
      </w:r>
      <w:proofErr w:type="gramEnd"/>
      <w:r w:rsidRPr="00C05716">
        <w:rPr>
          <w:rFonts w:ascii="Arial" w:eastAsia="Times New Roman" w:hAnsi="Arial" w:cs="Arial"/>
          <w:b/>
          <w:sz w:val="20"/>
          <w:szCs w:val="20"/>
        </w:rPr>
        <w:t xml:space="preserve"> **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</w:rPr>
        <w:t>Bayaran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</w:rPr>
        <w:t xml:space="preserve"> yang 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</w:rPr>
        <w:t>menggunakan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</w:rPr>
        <w:t>peruntukan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</w:rPr>
        <w:t>Akaun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</w:rPr>
        <w:t>Amanah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</w:rPr>
        <w:t xml:space="preserve"> /  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</w:rPr>
        <w:t>Perundingan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</w:rPr>
        <w:t xml:space="preserve"> /  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</w:rPr>
        <w:t>Penyelidikan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B80C8C" w:rsidRPr="00C05716">
        <w:rPr>
          <w:rFonts w:ascii="Arial" w:eastAsia="Times New Roman" w:hAnsi="Arial" w:cs="Arial"/>
          <w:b/>
          <w:sz w:val="20"/>
          <w:szCs w:val="20"/>
        </w:rPr>
        <w:t xml:space="preserve">TIDAK PERLU 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</w:rPr>
        <w:t>disertakan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</w:rPr>
        <w:t>Borang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</w:rPr>
        <w:t xml:space="preserve"> PB 3/80 (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</w:rPr>
        <w:t>Pindaan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</w:rPr>
        <w:t xml:space="preserve"> 1/2002) TETAPI 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</w:rPr>
        <w:t>hendaklah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</w:rPr>
        <w:t>disertakan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</w:rPr>
        <w:t>dengan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</w:rPr>
        <w:t>surat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</w:rPr>
        <w:t>/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</w:rPr>
        <w:t>minit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</w:rPr>
        <w:t>mesyuarat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</w:rPr>
        <w:t>kelulusan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</w:rPr>
        <w:t>Jawatankuasa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</w:rPr>
        <w:t>Akaun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</w:rPr>
        <w:t>Amanah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</w:rPr>
        <w:t xml:space="preserve"> yang 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</w:rPr>
        <w:t>berkaitan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C05F32" w:rsidRPr="009970CF" w:rsidRDefault="00C05F32" w:rsidP="00C05F32">
      <w:pPr>
        <w:spacing w:after="7" w:line="255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  <w:r w:rsidRPr="009970CF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:rsidR="00C05F32" w:rsidRPr="00CD3538" w:rsidRDefault="00C05F32" w:rsidP="00CD3538">
      <w:pPr>
        <w:pStyle w:val="ListParagraph"/>
        <w:numPr>
          <w:ilvl w:val="1"/>
          <w:numId w:val="1"/>
        </w:num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C05716">
        <w:rPr>
          <w:rFonts w:ascii="Arial" w:eastAsia="Times New Roman" w:hAnsi="Arial" w:cs="Arial"/>
          <w:b/>
          <w:szCs w:val="20"/>
        </w:rPr>
        <w:t xml:space="preserve">DOKUMEN LENGKAP BAGI PERATURAN BAYARAN SEMASA  </w:t>
      </w:r>
      <w:r w:rsidRPr="00C05F32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tbl>
      <w:tblPr>
        <w:tblStyle w:val="TableGrid"/>
        <w:tblW w:w="9640" w:type="dxa"/>
        <w:tblInd w:w="-147" w:type="dxa"/>
        <w:tblCellMar>
          <w:top w:w="25" w:type="dxa"/>
          <w:right w:w="50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425"/>
        <w:gridCol w:w="5529"/>
      </w:tblGrid>
      <w:tr w:rsidR="003F6559" w:rsidRPr="00C05F32" w:rsidTr="003F6559">
        <w:trPr>
          <w:trHeight w:val="4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8"/>
            <w:vAlign w:val="center"/>
          </w:tcPr>
          <w:p w:rsidR="003F6559" w:rsidRPr="00C05F32" w:rsidRDefault="003F6559" w:rsidP="00C05F32">
            <w:pPr>
              <w:ind w:left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5F32">
              <w:rPr>
                <w:rFonts w:ascii="Arial" w:eastAsia="Times New Roman" w:hAnsi="Arial" w:cs="Arial"/>
                <w:b/>
                <w:sz w:val="20"/>
                <w:szCs w:val="20"/>
              </w:rPr>
              <w:t>BIL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8"/>
            <w:vAlign w:val="center"/>
          </w:tcPr>
          <w:p w:rsidR="003F6559" w:rsidRPr="00C05F32" w:rsidRDefault="003F6559" w:rsidP="00C05F32">
            <w:pPr>
              <w:ind w:lef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5F32">
              <w:rPr>
                <w:rFonts w:ascii="Arial" w:eastAsia="Times New Roman" w:hAnsi="Arial" w:cs="Arial"/>
                <w:b/>
                <w:sz w:val="20"/>
                <w:szCs w:val="20"/>
              </w:rPr>
              <w:t>JENIS BAYARAN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8"/>
            <w:vAlign w:val="center"/>
          </w:tcPr>
          <w:p w:rsidR="003F6559" w:rsidRPr="00C05F32" w:rsidRDefault="003F6559" w:rsidP="00C05F32">
            <w:pPr>
              <w:ind w:left="1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8"/>
            <w:vAlign w:val="center"/>
          </w:tcPr>
          <w:p w:rsidR="003F6559" w:rsidRPr="00C05F32" w:rsidRDefault="003F6559" w:rsidP="00C05F32">
            <w:pPr>
              <w:ind w:left="1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5F32">
              <w:rPr>
                <w:rFonts w:ascii="Arial" w:eastAsia="Times New Roman" w:hAnsi="Arial" w:cs="Arial"/>
                <w:b/>
                <w:sz w:val="20"/>
                <w:szCs w:val="20"/>
              </w:rPr>
              <w:t>SENARAI DOKUMEN LENGKAP UNTUK BAYARAN</w:t>
            </w:r>
          </w:p>
        </w:tc>
      </w:tr>
      <w:tr w:rsidR="003F6559" w:rsidRPr="009970CF" w:rsidTr="003F6559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3F6559" w:rsidRPr="009970CF" w:rsidRDefault="003F6559" w:rsidP="004C6BAA">
            <w:pPr>
              <w:ind w:left="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0CF">
              <w:rPr>
                <w:rFonts w:ascii="Arial" w:eastAsia="Times New Roman" w:hAnsi="Arial" w:cs="Arial"/>
                <w:b/>
                <w:sz w:val="20"/>
                <w:szCs w:val="20"/>
              </w:rPr>
              <w:t>A.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3F6559" w:rsidRPr="009970CF" w:rsidRDefault="003F6559" w:rsidP="004C6BAA">
            <w:pPr>
              <w:ind w:left="102" w:right="3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0CF">
              <w:rPr>
                <w:rFonts w:ascii="Arial" w:eastAsia="Times New Roman" w:hAnsi="Arial" w:cs="Arial"/>
                <w:b/>
                <w:sz w:val="20"/>
                <w:szCs w:val="20"/>
              </w:rPr>
              <w:t>PEROLEHAN TANPA PESANAN TEMPATAN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970CF">
              <w:rPr>
                <w:rFonts w:ascii="Arial" w:eastAsia="Times New Roman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NON-</w:t>
            </w:r>
            <w:r w:rsidRPr="009970CF">
              <w:rPr>
                <w:rFonts w:ascii="Arial" w:eastAsia="Times New Roman" w:hAnsi="Arial" w:cs="Arial"/>
                <w:b/>
                <w:sz w:val="20"/>
                <w:szCs w:val="20"/>
              </w:rPr>
              <w:t>LO)</w:t>
            </w:r>
          </w:p>
        </w:tc>
      </w:tr>
      <w:tr w:rsidR="003F6559" w:rsidRPr="00C05F32" w:rsidTr="003F6559">
        <w:trPr>
          <w:trHeight w:val="3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8B1894">
            <w:pPr>
              <w:ind w:left="4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8B1894">
            <w:pPr>
              <w:ind w:left="102" w:right="177" w:hanging="1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Perolehan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="002F7CC8" w:rsidRPr="002F7CC8"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  <w:t>BEKALAN</w:t>
            </w:r>
            <w:r w:rsidRPr="00AA6FB9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Tanpa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Pesanan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Tempatan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(LO)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8B1894">
            <w:pPr>
              <w:ind w:left="102"/>
              <w:rPr>
                <w:rFonts w:ascii="Arial" w:hAnsi="Arial" w:cs="Arial"/>
                <w:sz w:val="18"/>
                <w:szCs w:val="20"/>
              </w:rPr>
            </w:pPr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a. </w:t>
            </w:r>
          </w:p>
          <w:p w:rsidR="003F6559" w:rsidRPr="00C05F32" w:rsidRDefault="003F6559" w:rsidP="008B1894">
            <w:pPr>
              <w:ind w:left="102"/>
              <w:rPr>
                <w:rFonts w:ascii="Arial" w:hAnsi="Arial" w:cs="Arial"/>
                <w:sz w:val="18"/>
                <w:szCs w:val="20"/>
              </w:rPr>
            </w:pPr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b.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C05F32">
            <w:pPr>
              <w:ind w:left="99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Invois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/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Bil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/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Tuntutan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asal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  <w:p w:rsidR="003F6559" w:rsidRPr="00C05F32" w:rsidRDefault="003F6559" w:rsidP="00C05F32">
            <w:pPr>
              <w:ind w:left="99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Borang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Perakuan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Terimaan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Barang-Barang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(GRN) </w:t>
            </w:r>
          </w:p>
        </w:tc>
      </w:tr>
      <w:tr w:rsidR="003F6559" w:rsidRPr="00C05F32" w:rsidTr="003F6559">
        <w:trPr>
          <w:trHeight w:val="37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8B18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8B1894">
            <w:pPr>
              <w:ind w:right="177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559" w:rsidRPr="00C05F32" w:rsidRDefault="003F6559" w:rsidP="008B1894">
            <w:pPr>
              <w:ind w:left="107"/>
              <w:rPr>
                <w:rFonts w:ascii="Arial" w:hAnsi="Arial" w:cs="Arial"/>
                <w:sz w:val="18"/>
                <w:szCs w:val="20"/>
              </w:rPr>
            </w:pPr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c. 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559" w:rsidRPr="00B80C8C" w:rsidRDefault="003F6559" w:rsidP="00B80C8C">
            <w:pPr>
              <w:ind w:left="99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proofErr w:type="spellStart"/>
            <w:r w:rsidRPr="00B80C8C">
              <w:rPr>
                <w:rFonts w:ascii="Arial" w:eastAsia="Times New Roman" w:hAnsi="Arial" w:cs="Arial"/>
                <w:b/>
                <w:sz w:val="18"/>
                <w:szCs w:val="20"/>
              </w:rPr>
              <w:t>Borang</w:t>
            </w:r>
            <w:proofErr w:type="spellEnd"/>
            <w:r w:rsidRPr="00B80C8C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B80C8C">
              <w:rPr>
                <w:rFonts w:ascii="Arial" w:eastAsia="Times New Roman" w:hAnsi="Arial" w:cs="Arial"/>
                <w:b/>
                <w:sz w:val="18"/>
                <w:szCs w:val="20"/>
              </w:rPr>
              <w:t>Peruntukan</w:t>
            </w:r>
            <w:proofErr w:type="spellEnd"/>
            <w:r w:rsidRPr="00B80C8C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 PB 3/80 (</w:t>
            </w:r>
            <w:proofErr w:type="spellStart"/>
            <w:r w:rsidRPr="00B80C8C">
              <w:rPr>
                <w:rFonts w:ascii="Arial" w:eastAsia="Times New Roman" w:hAnsi="Arial" w:cs="Arial"/>
                <w:b/>
                <w:sz w:val="18"/>
                <w:szCs w:val="20"/>
              </w:rPr>
              <w:t>Pindaan</w:t>
            </w:r>
            <w:proofErr w:type="spellEnd"/>
            <w:r w:rsidRPr="00B80C8C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 1/</w:t>
            </w:r>
            <w:proofErr w:type="gramStart"/>
            <w:r w:rsidRPr="00B80C8C">
              <w:rPr>
                <w:rFonts w:ascii="Arial" w:eastAsia="Times New Roman" w:hAnsi="Arial" w:cs="Arial"/>
                <w:b/>
                <w:sz w:val="18"/>
                <w:szCs w:val="20"/>
              </w:rPr>
              <w:t>2002)*</w:t>
            </w:r>
            <w:proofErr w:type="gramEnd"/>
            <w:r w:rsidRPr="00B80C8C">
              <w:rPr>
                <w:rFonts w:ascii="Arial" w:eastAsia="Times New Roman" w:hAnsi="Arial" w:cs="Arial"/>
                <w:b/>
                <w:sz w:val="18"/>
                <w:szCs w:val="20"/>
              </w:rPr>
              <w:t>*</w:t>
            </w:r>
          </w:p>
        </w:tc>
      </w:tr>
      <w:tr w:rsidR="003F6559" w:rsidRPr="00C05F32" w:rsidTr="003F6559">
        <w:trPr>
          <w:trHeight w:val="44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8B18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8B1894">
            <w:pPr>
              <w:ind w:right="177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8B1894">
            <w:pPr>
              <w:ind w:left="102"/>
              <w:rPr>
                <w:rFonts w:ascii="Arial" w:hAnsi="Arial" w:cs="Arial"/>
                <w:sz w:val="18"/>
                <w:szCs w:val="20"/>
              </w:rPr>
            </w:pPr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d. 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4C6BAA">
            <w:pPr>
              <w:ind w:left="99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Borang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Lampiran A1</w:t>
            </w:r>
            <w:r w:rsidRPr="00C05F32">
              <w:rPr>
                <w:rFonts w:ascii="Arial" w:eastAsia="Times New Roman" w:hAnsi="Arial" w:cs="Arial"/>
                <w:sz w:val="18"/>
                <w:szCs w:val="20"/>
              </w:rPr>
              <w:br/>
              <w:t>(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Pengesahan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kemunasabahan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harga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yang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lengkap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</w:tr>
      <w:tr w:rsidR="003F6559" w:rsidRPr="00C05F32" w:rsidTr="003F6559">
        <w:trPr>
          <w:trHeight w:val="66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8B18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8B1894">
            <w:pPr>
              <w:ind w:right="177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8B1894">
            <w:pPr>
              <w:ind w:left="102"/>
              <w:rPr>
                <w:rFonts w:ascii="Arial" w:hAnsi="Arial" w:cs="Arial"/>
                <w:sz w:val="18"/>
                <w:szCs w:val="20"/>
              </w:rPr>
            </w:pPr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e. 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C05F32">
            <w:pPr>
              <w:ind w:left="99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Borang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Lampiran B1-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Senarai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semakan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pegawai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yang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menguruskan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pembelian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terus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barangan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/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perkhidmatan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C05F32">
              <w:rPr>
                <w:rFonts w:ascii="Arial" w:eastAsia="Times New Roman" w:hAnsi="Arial" w:cs="Arial"/>
                <w:b/>
                <w:sz w:val="18"/>
                <w:szCs w:val="20"/>
              </w:rPr>
              <w:t>melebihi</w:t>
            </w:r>
            <w:proofErr w:type="spellEnd"/>
            <w:r w:rsidRPr="00C05F32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 RM3,000</w:t>
            </w:r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</w:tr>
      <w:tr w:rsidR="003F6559" w:rsidRPr="00C05F32" w:rsidTr="003F6559">
        <w:trPr>
          <w:trHeight w:val="366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59" w:rsidRPr="00C05F32" w:rsidRDefault="003F6559" w:rsidP="008B18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59" w:rsidRPr="00C05F32" w:rsidRDefault="003F6559" w:rsidP="008B1894">
            <w:pPr>
              <w:ind w:right="177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59" w:rsidRPr="00C05F32" w:rsidRDefault="003F6559" w:rsidP="008B1894">
            <w:pPr>
              <w:ind w:left="128"/>
              <w:rPr>
                <w:rFonts w:ascii="Arial" w:hAnsi="Arial" w:cs="Arial"/>
                <w:sz w:val="18"/>
                <w:szCs w:val="20"/>
              </w:rPr>
            </w:pPr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f.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59" w:rsidRPr="00C05F32" w:rsidRDefault="00C05716" w:rsidP="00C05F32">
            <w:pPr>
              <w:ind w:left="99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Borang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</w:rPr>
              <w:t>Penilaian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Prestasi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Syarikat</w:t>
            </w:r>
          </w:p>
        </w:tc>
      </w:tr>
      <w:tr w:rsidR="003F6559" w:rsidRPr="00C05F32" w:rsidTr="003F6559">
        <w:trPr>
          <w:trHeight w:val="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8B1894">
            <w:pPr>
              <w:ind w:left="4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2.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8B1894">
            <w:pPr>
              <w:ind w:left="102" w:right="177" w:hanging="1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Perolehan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="002F7CC8" w:rsidRPr="002F7CC8"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  <w:t>PERKHIDMATAN</w:t>
            </w:r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Tanpa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Pesanan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Tempatan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(LO)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8B1894">
            <w:pPr>
              <w:ind w:left="102"/>
              <w:rPr>
                <w:rFonts w:ascii="Arial" w:hAnsi="Arial" w:cs="Arial"/>
                <w:sz w:val="18"/>
                <w:szCs w:val="20"/>
              </w:rPr>
            </w:pPr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a. </w:t>
            </w:r>
          </w:p>
          <w:p w:rsidR="003F6559" w:rsidRPr="00C05F32" w:rsidRDefault="003F6559" w:rsidP="008B1894">
            <w:pPr>
              <w:ind w:left="102"/>
              <w:rPr>
                <w:rFonts w:ascii="Arial" w:hAnsi="Arial" w:cs="Arial"/>
                <w:sz w:val="18"/>
                <w:szCs w:val="20"/>
              </w:rPr>
            </w:pPr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b.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C05F32">
            <w:pPr>
              <w:ind w:left="99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Invois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/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Bil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/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Tuntutan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asal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  <w:p w:rsidR="003F6559" w:rsidRPr="00C05F32" w:rsidRDefault="003F6559" w:rsidP="00C05F32">
            <w:pPr>
              <w:ind w:left="99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Borang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Pengesahan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Kerja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/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Perkhidmatan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</w:tr>
      <w:tr w:rsidR="003F6559" w:rsidRPr="00C05F32" w:rsidTr="003F6559">
        <w:trPr>
          <w:trHeight w:val="23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8B18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8B1894">
            <w:pPr>
              <w:ind w:right="177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8B1894">
            <w:pPr>
              <w:ind w:left="107"/>
              <w:rPr>
                <w:rFonts w:ascii="Arial" w:hAnsi="Arial" w:cs="Arial"/>
                <w:sz w:val="18"/>
                <w:szCs w:val="20"/>
              </w:rPr>
            </w:pPr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c. 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3F6559" w:rsidRPr="002F7CC8" w:rsidRDefault="003F6559" w:rsidP="00C05F32">
            <w:pPr>
              <w:ind w:left="99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2F7CC8">
              <w:rPr>
                <w:rFonts w:ascii="Arial" w:eastAsia="Times New Roman" w:hAnsi="Arial" w:cs="Arial"/>
                <w:b/>
                <w:sz w:val="18"/>
                <w:szCs w:val="20"/>
              </w:rPr>
              <w:t>Borang</w:t>
            </w:r>
            <w:proofErr w:type="spellEnd"/>
            <w:r w:rsidRPr="002F7CC8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2F7CC8">
              <w:rPr>
                <w:rFonts w:ascii="Arial" w:eastAsia="Times New Roman" w:hAnsi="Arial" w:cs="Arial"/>
                <w:b/>
                <w:sz w:val="18"/>
                <w:szCs w:val="20"/>
              </w:rPr>
              <w:t>Peruntukan</w:t>
            </w:r>
            <w:proofErr w:type="spellEnd"/>
            <w:r w:rsidRPr="002F7CC8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 PB 3/80 (</w:t>
            </w:r>
            <w:proofErr w:type="spellStart"/>
            <w:r w:rsidRPr="002F7CC8">
              <w:rPr>
                <w:rFonts w:ascii="Arial" w:eastAsia="Times New Roman" w:hAnsi="Arial" w:cs="Arial"/>
                <w:b/>
                <w:sz w:val="18"/>
                <w:szCs w:val="20"/>
              </w:rPr>
              <w:t>Pindaan</w:t>
            </w:r>
            <w:proofErr w:type="spellEnd"/>
            <w:r w:rsidRPr="002F7CC8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 1/</w:t>
            </w:r>
            <w:proofErr w:type="gramStart"/>
            <w:r w:rsidRPr="002F7CC8">
              <w:rPr>
                <w:rFonts w:ascii="Arial" w:eastAsia="Times New Roman" w:hAnsi="Arial" w:cs="Arial"/>
                <w:b/>
                <w:sz w:val="18"/>
                <w:szCs w:val="20"/>
              </w:rPr>
              <w:t>2002)*</w:t>
            </w:r>
            <w:proofErr w:type="gramEnd"/>
            <w:r w:rsidRPr="002F7CC8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 </w:t>
            </w:r>
          </w:p>
        </w:tc>
      </w:tr>
      <w:tr w:rsidR="003F6559" w:rsidRPr="00C05F32" w:rsidTr="003F6559">
        <w:trPr>
          <w:trHeight w:val="44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8B18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C05716">
            <w:pPr>
              <w:ind w:left="142" w:right="177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8B1894">
            <w:pPr>
              <w:ind w:left="102"/>
              <w:rPr>
                <w:rFonts w:ascii="Arial" w:hAnsi="Arial" w:cs="Arial"/>
                <w:sz w:val="18"/>
                <w:szCs w:val="20"/>
              </w:rPr>
            </w:pPr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d. 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C05F32">
            <w:pPr>
              <w:ind w:left="99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Borang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Lampiran A1</w:t>
            </w:r>
            <w:r w:rsidRPr="00C05F32">
              <w:rPr>
                <w:rFonts w:ascii="Arial" w:eastAsia="Times New Roman" w:hAnsi="Arial" w:cs="Arial"/>
                <w:sz w:val="18"/>
                <w:szCs w:val="20"/>
              </w:rPr>
              <w:br/>
              <w:t>(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Pengesahan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kemunasabahan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harga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) yang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lengkap-jika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berkaitan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</w:tr>
      <w:tr w:rsidR="003F6559" w:rsidRPr="00C05F32" w:rsidTr="00C05716">
        <w:trPr>
          <w:trHeight w:val="62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8B18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8B18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8B1894">
            <w:pPr>
              <w:ind w:left="102"/>
              <w:rPr>
                <w:rFonts w:ascii="Arial" w:hAnsi="Arial" w:cs="Arial"/>
                <w:sz w:val="18"/>
                <w:szCs w:val="20"/>
              </w:rPr>
            </w:pPr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e. 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C05F32">
            <w:pPr>
              <w:ind w:left="99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Borang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Lampiran B1-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Senarai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semakan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pegawai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yang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menguruskan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pembelian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terus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barangan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/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perkhidmatan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C05F32">
              <w:rPr>
                <w:rFonts w:ascii="Arial" w:eastAsia="Times New Roman" w:hAnsi="Arial" w:cs="Arial"/>
                <w:b/>
                <w:sz w:val="18"/>
                <w:szCs w:val="20"/>
              </w:rPr>
              <w:t>melebihi</w:t>
            </w:r>
            <w:proofErr w:type="spellEnd"/>
            <w:r w:rsidRPr="00C05F32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 RM5,000</w:t>
            </w:r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</w:tr>
      <w:tr w:rsidR="003F6559" w:rsidRPr="00C05F32" w:rsidTr="003F6559">
        <w:trPr>
          <w:trHeight w:val="33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8B18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8B18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8B1894">
            <w:pPr>
              <w:ind w:left="128"/>
              <w:rPr>
                <w:rFonts w:ascii="Arial" w:hAnsi="Arial" w:cs="Arial"/>
                <w:sz w:val="18"/>
                <w:szCs w:val="20"/>
              </w:rPr>
            </w:pPr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f. 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3F6559" w:rsidRPr="00C05F32" w:rsidRDefault="003F6559" w:rsidP="00C05F32">
            <w:pPr>
              <w:ind w:left="99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Borang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</w:rPr>
              <w:t>Penilaian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proofErr w:type="spellStart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>Prestasi</w:t>
            </w:r>
            <w:proofErr w:type="spellEnd"/>
            <w:r w:rsidRPr="00C05F3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Syarikat</w:t>
            </w:r>
          </w:p>
        </w:tc>
      </w:tr>
      <w:tr w:rsidR="003F6559" w:rsidRPr="00C05F32" w:rsidTr="00C05716">
        <w:trPr>
          <w:trHeight w:val="100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59" w:rsidRPr="00C05F32" w:rsidRDefault="003F6559" w:rsidP="008B18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59" w:rsidRPr="00C05F32" w:rsidRDefault="003F6559" w:rsidP="008B18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59" w:rsidRPr="00C05F32" w:rsidRDefault="003F6559" w:rsidP="008B1894">
            <w:pPr>
              <w:ind w:left="128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59" w:rsidRPr="00AA6FB9" w:rsidRDefault="003F6559" w:rsidP="00C05F32">
            <w:pPr>
              <w:ind w:left="99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AA6FB9">
              <w:rPr>
                <w:rFonts w:ascii="Arial" w:eastAsia="Times New Roman" w:hAnsi="Arial" w:cs="Arial"/>
                <w:b/>
                <w:sz w:val="18"/>
                <w:szCs w:val="20"/>
              </w:rPr>
              <w:t>**</w:t>
            </w:r>
            <w:proofErr w:type="spellStart"/>
            <w:r w:rsidR="00C05716">
              <w:rPr>
                <w:rFonts w:ascii="Arial" w:eastAsia="Times New Roman" w:hAnsi="Arial" w:cs="Arial"/>
                <w:b/>
                <w:sz w:val="18"/>
                <w:szCs w:val="20"/>
              </w:rPr>
              <w:t>Untuk</w:t>
            </w:r>
            <w:proofErr w:type="spellEnd"/>
            <w:r w:rsidR="00C05716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="00C05716">
              <w:rPr>
                <w:rFonts w:ascii="Arial" w:eastAsia="Times New Roman" w:hAnsi="Arial" w:cs="Arial"/>
                <w:b/>
                <w:sz w:val="18"/>
                <w:szCs w:val="20"/>
              </w:rPr>
              <w:t>bayaran</w:t>
            </w:r>
            <w:proofErr w:type="spellEnd"/>
            <w:r w:rsidR="00C05716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="00C05716">
              <w:rPr>
                <w:rFonts w:ascii="Arial" w:eastAsia="Times New Roman" w:hAnsi="Arial" w:cs="Arial"/>
                <w:b/>
                <w:sz w:val="18"/>
                <w:szCs w:val="20"/>
              </w:rPr>
              <w:t>perkhidmatan</w:t>
            </w:r>
            <w:proofErr w:type="spellEnd"/>
            <w:r w:rsidR="00C05716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="00C05716">
              <w:rPr>
                <w:rFonts w:ascii="Arial" w:eastAsia="Times New Roman" w:hAnsi="Arial" w:cs="Arial"/>
                <w:b/>
                <w:sz w:val="18"/>
                <w:szCs w:val="20"/>
              </w:rPr>
              <w:t>makanan</w:t>
            </w:r>
            <w:proofErr w:type="spellEnd"/>
            <w:r w:rsidR="00C05716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="00C05716">
              <w:rPr>
                <w:rFonts w:ascii="Arial" w:eastAsia="Times New Roman" w:hAnsi="Arial" w:cs="Arial"/>
                <w:b/>
                <w:sz w:val="18"/>
                <w:szCs w:val="20"/>
              </w:rPr>
              <w:t>Aktiviti</w:t>
            </w:r>
            <w:proofErr w:type="spellEnd"/>
            <w:r w:rsidR="00C05716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 TAPA HEA/HEP, </w:t>
            </w:r>
            <w:proofErr w:type="spellStart"/>
            <w:r w:rsidR="00C05716">
              <w:rPr>
                <w:rFonts w:ascii="Arial" w:eastAsia="Times New Roman" w:hAnsi="Arial" w:cs="Arial"/>
                <w:b/>
                <w:sz w:val="18"/>
                <w:szCs w:val="20"/>
              </w:rPr>
              <w:t>mohon</w:t>
            </w:r>
            <w:proofErr w:type="spellEnd"/>
            <w:r w:rsidR="00C05716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="00C05716">
              <w:rPr>
                <w:rFonts w:ascii="Arial" w:eastAsia="Times New Roman" w:hAnsi="Arial" w:cs="Arial"/>
                <w:b/>
                <w:sz w:val="18"/>
                <w:szCs w:val="20"/>
              </w:rPr>
              <w:t>l</w:t>
            </w:r>
            <w:r w:rsidRPr="00AA6FB9">
              <w:rPr>
                <w:rFonts w:ascii="Arial" w:eastAsia="Times New Roman" w:hAnsi="Arial" w:cs="Arial"/>
                <w:b/>
                <w:sz w:val="18"/>
                <w:szCs w:val="20"/>
              </w:rPr>
              <w:t>ampirkan</w:t>
            </w:r>
            <w:proofErr w:type="spellEnd"/>
            <w:r w:rsidRPr="00AA6FB9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AA6FB9">
              <w:rPr>
                <w:rFonts w:ascii="Arial" w:eastAsia="Times New Roman" w:hAnsi="Arial" w:cs="Arial"/>
                <w:b/>
                <w:sz w:val="18"/>
                <w:szCs w:val="20"/>
              </w:rPr>
              <w:t>bersama</w:t>
            </w:r>
            <w:proofErr w:type="spellEnd"/>
            <w:r w:rsidRPr="00AA6FB9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 Surat </w:t>
            </w:r>
            <w:proofErr w:type="spellStart"/>
            <w:r w:rsidRPr="00AA6FB9">
              <w:rPr>
                <w:rFonts w:ascii="Arial" w:eastAsia="Times New Roman" w:hAnsi="Arial" w:cs="Arial"/>
                <w:b/>
                <w:sz w:val="18"/>
                <w:szCs w:val="20"/>
              </w:rPr>
              <w:t>Kelu</w:t>
            </w: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>l</w:t>
            </w:r>
            <w:r w:rsidRPr="00AA6FB9">
              <w:rPr>
                <w:rFonts w:ascii="Arial" w:eastAsia="Times New Roman" w:hAnsi="Arial" w:cs="Arial"/>
                <w:b/>
                <w:sz w:val="18"/>
                <w:szCs w:val="20"/>
              </w:rPr>
              <w:t>usan</w:t>
            </w:r>
            <w:proofErr w:type="spellEnd"/>
            <w:r w:rsidRPr="00AA6FB9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 Program/</w:t>
            </w:r>
            <w:proofErr w:type="spellStart"/>
            <w:r w:rsidRPr="00AA6FB9">
              <w:rPr>
                <w:rFonts w:ascii="Arial" w:eastAsia="Times New Roman" w:hAnsi="Arial" w:cs="Arial"/>
                <w:b/>
                <w:sz w:val="18"/>
                <w:szCs w:val="20"/>
              </w:rPr>
              <w:t>Aktiviti</w:t>
            </w:r>
            <w:proofErr w:type="spellEnd"/>
            <w:r w:rsidRPr="00AA6FB9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, </w:t>
            </w:r>
            <w:proofErr w:type="spellStart"/>
            <w:r w:rsidRPr="00AA6FB9">
              <w:rPr>
                <w:rFonts w:ascii="Arial" w:eastAsia="Times New Roman" w:hAnsi="Arial" w:cs="Arial"/>
                <w:b/>
                <w:sz w:val="18"/>
                <w:szCs w:val="20"/>
              </w:rPr>
              <w:t>Borang</w:t>
            </w:r>
            <w:proofErr w:type="spellEnd"/>
            <w:r w:rsidRPr="00AA6FB9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 C TAPA (HEA/HEP) dan Salinan </w:t>
            </w:r>
            <w:proofErr w:type="spellStart"/>
            <w:r w:rsidRPr="00AA6FB9">
              <w:rPr>
                <w:rFonts w:ascii="Arial" w:eastAsia="Times New Roman" w:hAnsi="Arial" w:cs="Arial"/>
                <w:b/>
                <w:sz w:val="18"/>
                <w:szCs w:val="20"/>
              </w:rPr>
              <w:t>Kertas</w:t>
            </w:r>
            <w:proofErr w:type="spellEnd"/>
            <w:r w:rsidRPr="00AA6FB9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AA6FB9">
              <w:rPr>
                <w:rFonts w:ascii="Arial" w:eastAsia="Times New Roman" w:hAnsi="Arial" w:cs="Arial"/>
                <w:b/>
                <w:sz w:val="18"/>
                <w:szCs w:val="20"/>
              </w:rPr>
              <w:t>Kerja</w:t>
            </w:r>
            <w:proofErr w:type="spellEnd"/>
          </w:p>
        </w:tc>
      </w:tr>
    </w:tbl>
    <w:p w:rsidR="00AA6FB9" w:rsidRDefault="00AA6FB9" w:rsidP="00682CE1">
      <w:pPr>
        <w:spacing w:after="7" w:line="255" w:lineRule="auto"/>
        <w:ind w:left="10" w:right="-71" w:hanging="10"/>
        <w:jc w:val="center"/>
      </w:pPr>
    </w:p>
    <w:p w:rsidR="00AA6FB9" w:rsidRPr="0009442C" w:rsidRDefault="00AA6FB9" w:rsidP="00AA6FB9">
      <w:pPr>
        <w:spacing w:after="7" w:line="255" w:lineRule="auto"/>
        <w:ind w:left="10" w:right="-71" w:hanging="10"/>
        <w:rPr>
          <w:rFonts w:ascii="Arial" w:hAnsi="Arial" w:cs="Arial"/>
          <w:b/>
          <w:sz w:val="18"/>
        </w:rPr>
      </w:pPr>
      <w:proofErr w:type="gramStart"/>
      <w:r w:rsidRPr="0009442C">
        <w:rPr>
          <w:rFonts w:ascii="Arial" w:hAnsi="Arial" w:cs="Arial"/>
          <w:b/>
          <w:sz w:val="18"/>
        </w:rPr>
        <w:t>NOTA :</w:t>
      </w:r>
      <w:proofErr w:type="gramEnd"/>
    </w:p>
    <w:p w:rsidR="00AA6FB9" w:rsidRPr="003F6559" w:rsidRDefault="00AA6FB9" w:rsidP="00AA6FB9">
      <w:pPr>
        <w:spacing w:after="7" w:line="255" w:lineRule="auto"/>
        <w:ind w:left="10" w:right="-71" w:hanging="10"/>
        <w:rPr>
          <w:rFonts w:ascii="Arial" w:hAnsi="Arial" w:cs="Arial"/>
          <w:sz w:val="20"/>
        </w:rPr>
      </w:pPr>
      <w:r w:rsidRPr="0009442C">
        <w:rPr>
          <w:rFonts w:ascii="Arial" w:hAnsi="Arial" w:cs="Arial"/>
          <w:sz w:val="18"/>
        </w:rPr>
        <w:t xml:space="preserve"> </w:t>
      </w:r>
      <w:r w:rsidRPr="0009442C">
        <w:rPr>
          <w:rFonts w:ascii="Arial" w:hAnsi="Arial" w:cs="Arial"/>
          <w:sz w:val="18"/>
        </w:rPr>
        <w:br/>
      </w:r>
      <w:proofErr w:type="spellStart"/>
      <w:r w:rsidRPr="003F6559">
        <w:rPr>
          <w:rFonts w:ascii="Arial" w:hAnsi="Arial" w:cs="Arial"/>
          <w:sz w:val="20"/>
        </w:rPr>
        <w:t>Senarai</w:t>
      </w:r>
      <w:proofErr w:type="spellEnd"/>
      <w:r w:rsidRPr="003F6559">
        <w:rPr>
          <w:rFonts w:ascii="Arial" w:hAnsi="Arial" w:cs="Arial"/>
          <w:sz w:val="20"/>
        </w:rPr>
        <w:t xml:space="preserve"> </w:t>
      </w:r>
      <w:proofErr w:type="spellStart"/>
      <w:r w:rsidR="0009442C" w:rsidRPr="003F6559">
        <w:rPr>
          <w:rFonts w:ascii="Arial" w:hAnsi="Arial" w:cs="Arial"/>
          <w:sz w:val="20"/>
        </w:rPr>
        <w:t>borang</w:t>
      </w:r>
      <w:proofErr w:type="spellEnd"/>
      <w:r w:rsidR="0009442C" w:rsidRPr="003F6559">
        <w:rPr>
          <w:rFonts w:ascii="Arial" w:hAnsi="Arial" w:cs="Arial"/>
          <w:sz w:val="20"/>
        </w:rPr>
        <w:t xml:space="preserve"> yang </w:t>
      </w:r>
      <w:proofErr w:type="spellStart"/>
      <w:r w:rsidR="0009442C" w:rsidRPr="003F6559">
        <w:rPr>
          <w:rFonts w:ascii="Arial" w:hAnsi="Arial" w:cs="Arial"/>
          <w:sz w:val="20"/>
        </w:rPr>
        <w:t>perlu</w:t>
      </w:r>
      <w:proofErr w:type="spellEnd"/>
      <w:r w:rsidR="0009442C" w:rsidRPr="003F6559">
        <w:rPr>
          <w:rFonts w:ascii="Arial" w:hAnsi="Arial" w:cs="Arial"/>
          <w:sz w:val="20"/>
        </w:rPr>
        <w:t xml:space="preserve"> </w:t>
      </w:r>
      <w:proofErr w:type="spellStart"/>
      <w:r w:rsidR="0009442C" w:rsidRPr="003F6559">
        <w:rPr>
          <w:rFonts w:ascii="Arial" w:hAnsi="Arial" w:cs="Arial"/>
          <w:sz w:val="20"/>
        </w:rPr>
        <w:t>dimuat</w:t>
      </w:r>
      <w:proofErr w:type="spellEnd"/>
      <w:r w:rsidR="00310A85" w:rsidRPr="003F6559">
        <w:rPr>
          <w:rFonts w:ascii="Arial" w:hAnsi="Arial" w:cs="Arial"/>
          <w:sz w:val="20"/>
        </w:rPr>
        <w:t xml:space="preserve"> </w:t>
      </w:r>
      <w:proofErr w:type="spellStart"/>
      <w:r w:rsidR="0009442C" w:rsidRPr="003F6559">
        <w:rPr>
          <w:rFonts w:ascii="Arial" w:hAnsi="Arial" w:cs="Arial"/>
          <w:sz w:val="20"/>
        </w:rPr>
        <w:t>turun</w:t>
      </w:r>
      <w:proofErr w:type="spellEnd"/>
      <w:r w:rsidR="0009442C" w:rsidRPr="003F6559">
        <w:rPr>
          <w:rFonts w:ascii="Arial" w:hAnsi="Arial" w:cs="Arial"/>
          <w:sz w:val="20"/>
        </w:rPr>
        <w:t xml:space="preserve"> </w:t>
      </w:r>
      <w:proofErr w:type="spellStart"/>
      <w:r w:rsidRPr="003F6559">
        <w:rPr>
          <w:rFonts w:ascii="Arial" w:hAnsi="Arial" w:cs="Arial"/>
          <w:sz w:val="20"/>
        </w:rPr>
        <w:t>bagi</w:t>
      </w:r>
      <w:proofErr w:type="spellEnd"/>
      <w:r w:rsidR="0009442C" w:rsidRPr="003F6559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="0009442C" w:rsidRPr="003F6559">
        <w:rPr>
          <w:rFonts w:ascii="Arial" w:hAnsi="Arial" w:cs="Arial"/>
          <w:sz w:val="20"/>
        </w:rPr>
        <w:t>perkara</w:t>
      </w:r>
      <w:proofErr w:type="spellEnd"/>
      <w:r w:rsidRPr="003F6559">
        <w:rPr>
          <w:rFonts w:ascii="Arial" w:hAnsi="Arial" w:cs="Arial"/>
          <w:sz w:val="20"/>
        </w:rPr>
        <w:t xml:space="preserve"> :</w:t>
      </w:r>
      <w:proofErr w:type="gramEnd"/>
      <w:r w:rsidRPr="003F6559">
        <w:rPr>
          <w:rFonts w:ascii="Arial" w:hAnsi="Arial" w:cs="Arial"/>
          <w:sz w:val="20"/>
        </w:rPr>
        <w:t>-</w:t>
      </w:r>
    </w:p>
    <w:p w:rsidR="0009442C" w:rsidRPr="00F21760" w:rsidRDefault="0009442C" w:rsidP="00C05716">
      <w:pPr>
        <w:pStyle w:val="ListParagraph"/>
        <w:numPr>
          <w:ilvl w:val="0"/>
          <w:numId w:val="3"/>
        </w:numPr>
        <w:spacing w:after="7" w:line="255" w:lineRule="auto"/>
        <w:ind w:left="284" w:right="-71" w:hanging="284"/>
        <w:rPr>
          <w:rFonts w:ascii="Arial" w:eastAsia="Times New Roman" w:hAnsi="Arial" w:cs="Arial"/>
          <w:b/>
          <w:sz w:val="24"/>
          <w:szCs w:val="20"/>
        </w:rPr>
      </w:pPr>
      <w:proofErr w:type="spellStart"/>
      <w:r w:rsidRPr="00F21760">
        <w:rPr>
          <w:rFonts w:ascii="Arial" w:hAnsi="Arial" w:cs="Arial"/>
          <w:b/>
          <w:sz w:val="20"/>
        </w:rPr>
        <w:t>Borang</w:t>
      </w:r>
      <w:proofErr w:type="spellEnd"/>
      <w:r w:rsidRPr="00F21760">
        <w:rPr>
          <w:rFonts w:ascii="Arial" w:hAnsi="Arial" w:cs="Arial"/>
          <w:b/>
          <w:sz w:val="20"/>
        </w:rPr>
        <w:t xml:space="preserve"> </w:t>
      </w:r>
      <w:proofErr w:type="spellStart"/>
      <w:r w:rsidRPr="00F21760">
        <w:rPr>
          <w:rFonts w:ascii="Arial" w:hAnsi="Arial" w:cs="Arial"/>
          <w:b/>
          <w:sz w:val="20"/>
        </w:rPr>
        <w:t>Pengesahan</w:t>
      </w:r>
      <w:proofErr w:type="spellEnd"/>
      <w:r w:rsidRPr="00F21760">
        <w:rPr>
          <w:rFonts w:ascii="Arial" w:hAnsi="Arial" w:cs="Arial"/>
          <w:b/>
          <w:sz w:val="20"/>
        </w:rPr>
        <w:t xml:space="preserve"> </w:t>
      </w:r>
      <w:proofErr w:type="spellStart"/>
      <w:r w:rsidRPr="00F21760">
        <w:rPr>
          <w:rFonts w:ascii="Arial" w:hAnsi="Arial" w:cs="Arial"/>
          <w:b/>
          <w:sz w:val="20"/>
        </w:rPr>
        <w:t>Kerja</w:t>
      </w:r>
      <w:proofErr w:type="spellEnd"/>
      <w:r w:rsidRPr="00F21760">
        <w:rPr>
          <w:rFonts w:ascii="Arial" w:hAnsi="Arial" w:cs="Arial"/>
          <w:b/>
          <w:sz w:val="20"/>
        </w:rPr>
        <w:t xml:space="preserve"> </w:t>
      </w:r>
      <w:proofErr w:type="spellStart"/>
      <w:r w:rsidRPr="00F21760">
        <w:rPr>
          <w:rFonts w:ascii="Arial" w:hAnsi="Arial" w:cs="Arial"/>
          <w:b/>
          <w:sz w:val="20"/>
        </w:rPr>
        <w:t>Perkhidmatan</w:t>
      </w:r>
      <w:proofErr w:type="spellEnd"/>
      <w:r w:rsidR="00AA6FB9" w:rsidRPr="00F21760">
        <w:rPr>
          <w:rFonts w:ascii="Arial" w:hAnsi="Arial" w:cs="Arial"/>
          <w:b/>
          <w:sz w:val="20"/>
        </w:rPr>
        <w:t xml:space="preserve"> </w:t>
      </w:r>
    </w:p>
    <w:p w:rsidR="00C05716" w:rsidRPr="00F21760" w:rsidRDefault="00C05716" w:rsidP="00C05716">
      <w:pPr>
        <w:pStyle w:val="ListParagraph"/>
        <w:numPr>
          <w:ilvl w:val="0"/>
          <w:numId w:val="3"/>
        </w:numPr>
        <w:spacing w:after="7" w:line="255" w:lineRule="auto"/>
        <w:ind w:left="284" w:right="-71" w:hanging="284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F21760">
        <w:rPr>
          <w:rFonts w:ascii="Arial" w:eastAsia="Times New Roman" w:hAnsi="Arial" w:cs="Arial"/>
          <w:b/>
          <w:sz w:val="20"/>
          <w:szCs w:val="20"/>
        </w:rPr>
        <w:t>Borang</w:t>
      </w:r>
      <w:proofErr w:type="spellEnd"/>
      <w:r w:rsidRPr="00F21760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F21760">
        <w:rPr>
          <w:rFonts w:ascii="Arial" w:eastAsia="Times New Roman" w:hAnsi="Arial" w:cs="Arial"/>
          <w:b/>
          <w:sz w:val="20"/>
          <w:szCs w:val="20"/>
        </w:rPr>
        <w:t>Perakuan</w:t>
      </w:r>
      <w:proofErr w:type="spellEnd"/>
      <w:r w:rsidRPr="00F21760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F21760">
        <w:rPr>
          <w:rFonts w:ascii="Arial" w:eastAsia="Times New Roman" w:hAnsi="Arial" w:cs="Arial"/>
          <w:b/>
          <w:sz w:val="20"/>
          <w:szCs w:val="20"/>
        </w:rPr>
        <w:t>Terimaan</w:t>
      </w:r>
      <w:proofErr w:type="spellEnd"/>
      <w:r w:rsidRPr="00F21760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F21760">
        <w:rPr>
          <w:rFonts w:ascii="Arial" w:eastAsia="Times New Roman" w:hAnsi="Arial" w:cs="Arial"/>
          <w:b/>
          <w:sz w:val="20"/>
          <w:szCs w:val="20"/>
        </w:rPr>
        <w:t>Barang-Barang</w:t>
      </w:r>
      <w:proofErr w:type="spellEnd"/>
      <w:r w:rsidRPr="00F21760">
        <w:rPr>
          <w:rFonts w:ascii="Arial" w:eastAsia="Times New Roman" w:hAnsi="Arial" w:cs="Arial"/>
          <w:b/>
          <w:sz w:val="20"/>
          <w:szCs w:val="20"/>
        </w:rPr>
        <w:t xml:space="preserve"> (GRN)</w:t>
      </w:r>
    </w:p>
    <w:p w:rsidR="0009442C" w:rsidRPr="00C05716" w:rsidRDefault="0009442C" w:rsidP="00C05716">
      <w:pPr>
        <w:pStyle w:val="ListParagraph"/>
        <w:numPr>
          <w:ilvl w:val="0"/>
          <w:numId w:val="3"/>
        </w:numPr>
        <w:spacing w:after="7" w:line="255" w:lineRule="auto"/>
        <w:ind w:left="284" w:right="-71" w:hanging="284"/>
        <w:rPr>
          <w:rFonts w:ascii="Arial" w:eastAsia="Times New Roman" w:hAnsi="Arial" w:cs="Arial"/>
          <w:b/>
          <w:sz w:val="32"/>
          <w:szCs w:val="20"/>
        </w:rPr>
      </w:pPr>
      <w:r w:rsidRPr="00C05716">
        <w:rPr>
          <w:rFonts w:ascii="Arial" w:eastAsia="Times New Roman" w:hAnsi="Arial" w:cs="Arial"/>
          <w:b/>
          <w:sz w:val="20"/>
          <w:szCs w:val="20"/>
        </w:rPr>
        <w:t xml:space="preserve">Borang Lampiran A1 </w:t>
      </w:r>
    </w:p>
    <w:p w:rsidR="0009442C" w:rsidRPr="003F6559" w:rsidRDefault="00C05716" w:rsidP="00C05716">
      <w:pPr>
        <w:pStyle w:val="ListParagraph"/>
        <w:spacing w:after="7" w:line="255" w:lineRule="auto"/>
        <w:ind w:left="284" w:right="-71" w:hanging="284"/>
        <w:jc w:val="both"/>
        <w:rPr>
          <w:sz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="0009442C" w:rsidRPr="003F6559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Untuk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pembelian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terus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9442C" w:rsidRPr="003F6559">
        <w:rPr>
          <w:rFonts w:ascii="Arial" w:eastAsia="Times New Roman" w:hAnsi="Arial" w:cs="Arial"/>
          <w:b/>
          <w:sz w:val="20"/>
          <w:szCs w:val="20"/>
        </w:rPr>
        <w:t>bekalan</w:t>
      </w:r>
      <w:proofErr w:type="spellEnd"/>
      <w:r w:rsidR="0009442C" w:rsidRPr="003F655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09442C" w:rsidRPr="003F6559">
        <w:rPr>
          <w:rFonts w:ascii="Arial" w:eastAsia="Times New Roman" w:hAnsi="Arial" w:cs="Arial"/>
          <w:b/>
          <w:sz w:val="20"/>
          <w:szCs w:val="20"/>
        </w:rPr>
        <w:t>sehingga</w:t>
      </w:r>
      <w:proofErr w:type="spellEnd"/>
      <w:r w:rsidR="0009442C" w:rsidRPr="003F6559">
        <w:rPr>
          <w:rFonts w:ascii="Arial" w:eastAsia="Times New Roman" w:hAnsi="Arial" w:cs="Arial"/>
          <w:b/>
          <w:sz w:val="20"/>
          <w:szCs w:val="20"/>
        </w:rPr>
        <w:t xml:space="preserve"> RM3,000.00</w:t>
      </w:r>
      <w:r w:rsidR="0009442C" w:rsidRPr="003F6559">
        <w:rPr>
          <w:rFonts w:ascii="Arial" w:eastAsia="Times New Roman" w:hAnsi="Arial" w:cs="Arial"/>
          <w:sz w:val="20"/>
          <w:szCs w:val="20"/>
        </w:rPr>
        <w:t xml:space="preserve"> dan </w:t>
      </w:r>
      <w:proofErr w:type="spellStart"/>
      <w:r w:rsidR="0009442C" w:rsidRPr="003F6559">
        <w:rPr>
          <w:rFonts w:ascii="Arial" w:eastAsia="Times New Roman" w:hAnsi="Arial" w:cs="Arial"/>
          <w:b/>
          <w:sz w:val="20"/>
          <w:szCs w:val="20"/>
        </w:rPr>
        <w:t>perkhidmatan</w:t>
      </w:r>
      <w:proofErr w:type="spellEnd"/>
      <w:r w:rsidR="0009442C" w:rsidRPr="003F655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09442C" w:rsidRPr="003F6559">
        <w:rPr>
          <w:rFonts w:ascii="Arial" w:eastAsia="Times New Roman" w:hAnsi="Arial" w:cs="Arial"/>
          <w:b/>
          <w:sz w:val="20"/>
          <w:szCs w:val="20"/>
        </w:rPr>
        <w:t>sehingga</w:t>
      </w:r>
      <w:proofErr w:type="spellEnd"/>
      <w:r w:rsidR="0009442C" w:rsidRPr="003F6559">
        <w:rPr>
          <w:rFonts w:ascii="Arial" w:eastAsia="Times New Roman" w:hAnsi="Arial" w:cs="Arial"/>
          <w:b/>
          <w:sz w:val="20"/>
          <w:szCs w:val="20"/>
        </w:rPr>
        <w:t xml:space="preserve"> RM5,000.00</w:t>
      </w:r>
      <w:r w:rsidR="0009442C" w:rsidRPr="003F65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dengan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satu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sebut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harga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, dan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Kelulusan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pembelian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terus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</w:t>
      </w:r>
      <w:r w:rsidR="0009442C" w:rsidRPr="003F6559">
        <w:rPr>
          <w:rFonts w:ascii="Arial" w:eastAsia="Times New Roman" w:hAnsi="Arial" w:cs="Arial"/>
          <w:b/>
          <w:sz w:val="20"/>
          <w:szCs w:val="20"/>
        </w:rPr>
        <w:t>KHAS</w:t>
      </w:r>
      <w:r w:rsidR="0009442C" w:rsidRPr="003F6559">
        <w:rPr>
          <w:rFonts w:ascii="Arial" w:eastAsia="Times New Roman" w:hAnsi="Arial" w:cs="Arial"/>
          <w:sz w:val="20"/>
          <w:szCs w:val="20"/>
        </w:rPr>
        <w:t xml:space="preserve"> oleh Naib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Canselor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/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Rektor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/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Penolong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Rektor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UiTM Negeri/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Cawangan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/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Ketua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Pusat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Tanggungjawab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bagi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perolehan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yang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telah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diterima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</w:t>
      </w:r>
      <w:r w:rsidR="0009442C" w:rsidRPr="003F6559">
        <w:rPr>
          <w:rFonts w:ascii="Arial" w:eastAsia="Times New Roman" w:hAnsi="Arial" w:cs="Arial"/>
          <w:b/>
          <w:sz w:val="20"/>
          <w:szCs w:val="20"/>
        </w:rPr>
        <w:t xml:space="preserve">TANPA </w:t>
      </w:r>
      <w:proofErr w:type="spellStart"/>
      <w:r w:rsidR="0009442C" w:rsidRPr="003F6559">
        <w:rPr>
          <w:rFonts w:ascii="Arial" w:eastAsia="Times New Roman" w:hAnsi="Arial" w:cs="Arial"/>
          <w:b/>
          <w:sz w:val="20"/>
          <w:szCs w:val="20"/>
        </w:rPr>
        <w:t>Pesanan</w:t>
      </w:r>
      <w:proofErr w:type="spellEnd"/>
      <w:r w:rsidR="0009442C" w:rsidRPr="003F655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09442C" w:rsidRPr="003F6559">
        <w:rPr>
          <w:rFonts w:ascii="Arial" w:eastAsia="Times New Roman" w:hAnsi="Arial" w:cs="Arial"/>
          <w:b/>
          <w:sz w:val="20"/>
          <w:szCs w:val="20"/>
        </w:rPr>
        <w:t>Tempatan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Inbois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yang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mengandungi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maklumat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terperinci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bekalan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>/</w:t>
      </w:r>
      <w:bookmarkStart w:id="0" w:name="_GoBack"/>
      <w:bookmarkEnd w:id="0"/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perkhidmatan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perlu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kemukakan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</w:t>
      </w:r>
      <w:r w:rsidR="0009442C" w:rsidRPr="003F6559">
        <w:rPr>
          <w:rFonts w:ascii="Arial" w:eastAsia="Times New Roman" w:hAnsi="Arial" w:cs="Arial"/>
          <w:b/>
          <w:sz w:val="20"/>
          <w:szCs w:val="20"/>
        </w:rPr>
        <w:t xml:space="preserve">Surat </w:t>
      </w:r>
      <w:proofErr w:type="spellStart"/>
      <w:r w:rsidR="0009442C" w:rsidRPr="003F6559">
        <w:rPr>
          <w:rFonts w:ascii="Arial" w:eastAsia="Times New Roman" w:hAnsi="Arial" w:cs="Arial"/>
          <w:b/>
          <w:sz w:val="20"/>
          <w:szCs w:val="20"/>
        </w:rPr>
        <w:t>Penjelasan</w:t>
      </w:r>
      <w:proofErr w:type="spellEnd"/>
      <w:r w:rsidR="0009442C" w:rsidRPr="003F655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09442C" w:rsidRPr="003F6559">
        <w:rPr>
          <w:rFonts w:ascii="Arial" w:eastAsia="Times New Roman" w:hAnsi="Arial" w:cs="Arial"/>
          <w:b/>
          <w:sz w:val="20"/>
          <w:szCs w:val="20"/>
        </w:rPr>
        <w:t>Ketidakpatuhan</w:t>
      </w:r>
      <w:proofErr w:type="spellEnd"/>
      <w:r w:rsidR="0009442C" w:rsidRPr="003F655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09442C" w:rsidRPr="003F6559">
        <w:rPr>
          <w:rFonts w:ascii="Arial" w:eastAsia="Times New Roman" w:hAnsi="Arial" w:cs="Arial"/>
          <w:b/>
          <w:sz w:val="20"/>
          <w:szCs w:val="20"/>
        </w:rPr>
        <w:t>Peraturan</w:t>
      </w:r>
      <w:proofErr w:type="spellEnd"/>
      <w:r w:rsidR="0009442C" w:rsidRPr="003F655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09442C" w:rsidRPr="003F6559">
        <w:rPr>
          <w:rFonts w:ascii="Arial" w:eastAsia="Times New Roman" w:hAnsi="Arial" w:cs="Arial"/>
          <w:b/>
          <w:sz w:val="20"/>
          <w:szCs w:val="20"/>
        </w:rPr>
        <w:t>Perolehan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</w:t>
      </w:r>
      <w:r w:rsidR="0009442C" w:rsidRPr="00C05716">
        <w:rPr>
          <w:rFonts w:ascii="Arial" w:eastAsia="Times New Roman" w:hAnsi="Arial" w:cs="Arial"/>
          <w:sz w:val="20"/>
          <w:szCs w:val="20"/>
        </w:rPr>
        <w:t>dan</w:t>
      </w:r>
      <w:r w:rsidR="0009442C" w:rsidRPr="003F655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9442C" w:rsidRPr="00C05716">
        <w:rPr>
          <w:rFonts w:ascii="Arial" w:eastAsia="Times New Roman" w:hAnsi="Arial" w:cs="Arial"/>
          <w:sz w:val="20"/>
          <w:szCs w:val="20"/>
        </w:rPr>
        <w:t>Lampiran A1</w:t>
      </w:r>
      <w:r w:rsidR="0009442C" w:rsidRPr="003F6559">
        <w:rPr>
          <w:rFonts w:ascii="Arial" w:eastAsia="Times New Roman" w:hAnsi="Arial" w:cs="Arial"/>
          <w:sz w:val="20"/>
          <w:szCs w:val="20"/>
        </w:rPr>
        <w:t xml:space="preserve"> yang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telah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lengkap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diisi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dan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mendapat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kelulusan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oleh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Ketua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PTJ)</w:t>
      </w:r>
    </w:p>
    <w:p w:rsidR="00B80C8C" w:rsidRPr="00C05716" w:rsidRDefault="0009442C" w:rsidP="00C05716">
      <w:pPr>
        <w:pStyle w:val="ListParagraph"/>
        <w:numPr>
          <w:ilvl w:val="0"/>
          <w:numId w:val="3"/>
        </w:numPr>
        <w:spacing w:after="7" w:line="255" w:lineRule="auto"/>
        <w:ind w:left="284" w:right="-71" w:hanging="284"/>
        <w:jc w:val="both"/>
        <w:rPr>
          <w:rFonts w:ascii="Arial" w:eastAsia="Times New Roman" w:hAnsi="Arial" w:cs="Arial"/>
          <w:b/>
          <w:sz w:val="32"/>
          <w:szCs w:val="20"/>
        </w:rPr>
      </w:pPr>
      <w:proofErr w:type="spellStart"/>
      <w:r w:rsidRPr="00C05716">
        <w:rPr>
          <w:rFonts w:ascii="Arial" w:eastAsia="Times New Roman" w:hAnsi="Arial" w:cs="Arial"/>
          <w:b/>
          <w:sz w:val="20"/>
          <w:szCs w:val="20"/>
        </w:rPr>
        <w:t>Borang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</w:rPr>
        <w:t xml:space="preserve"> Lampiran B1</w:t>
      </w:r>
    </w:p>
    <w:p w:rsidR="0009442C" w:rsidRPr="003F6559" w:rsidRDefault="00C05716" w:rsidP="00C05716">
      <w:pPr>
        <w:pStyle w:val="ListParagraph"/>
        <w:spacing w:after="7" w:line="255" w:lineRule="auto"/>
        <w:ind w:left="284" w:right="-71" w:hanging="284"/>
        <w:jc w:val="both"/>
        <w:rPr>
          <w:rFonts w:ascii="Arial" w:eastAsia="Times New Roman" w:hAnsi="Arial" w:cs="Arial"/>
          <w:b/>
          <w:sz w:val="32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="0009442C" w:rsidRPr="003F6559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U</w:t>
      </w:r>
      <w:r w:rsidR="00310A85" w:rsidRPr="003F6559">
        <w:rPr>
          <w:rFonts w:ascii="Arial" w:eastAsia="Times New Roman" w:hAnsi="Arial" w:cs="Arial"/>
          <w:sz w:val="20"/>
          <w:szCs w:val="20"/>
        </w:rPr>
        <w:t>n</w:t>
      </w:r>
      <w:r w:rsidR="0009442C" w:rsidRPr="003F6559">
        <w:rPr>
          <w:rFonts w:ascii="Arial" w:eastAsia="Times New Roman" w:hAnsi="Arial" w:cs="Arial"/>
          <w:sz w:val="20"/>
          <w:szCs w:val="20"/>
        </w:rPr>
        <w:t>tuk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pembelian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terus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barangan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="0009442C" w:rsidRPr="003F6559">
        <w:rPr>
          <w:rFonts w:ascii="Arial" w:eastAsia="Times New Roman" w:hAnsi="Arial" w:cs="Arial"/>
          <w:sz w:val="20"/>
          <w:szCs w:val="20"/>
        </w:rPr>
        <w:t>perkhidmatan</w:t>
      </w:r>
      <w:proofErr w:type="spellEnd"/>
      <w:r w:rsidR="0009442C" w:rsidRPr="003F65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9442C" w:rsidRPr="003F6559">
        <w:rPr>
          <w:rFonts w:ascii="Arial" w:eastAsia="Times New Roman" w:hAnsi="Arial" w:cs="Arial"/>
          <w:b/>
          <w:sz w:val="20"/>
          <w:szCs w:val="20"/>
        </w:rPr>
        <w:t>melebihi</w:t>
      </w:r>
      <w:proofErr w:type="spellEnd"/>
      <w:r w:rsidR="0009442C" w:rsidRPr="003F6559">
        <w:rPr>
          <w:rFonts w:ascii="Arial" w:eastAsia="Times New Roman" w:hAnsi="Arial" w:cs="Arial"/>
          <w:b/>
          <w:sz w:val="20"/>
          <w:szCs w:val="20"/>
        </w:rPr>
        <w:t xml:space="preserve"> RM5,000.00</w:t>
      </w:r>
      <w:r w:rsidR="00B80C8C" w:rsidRPr="003F655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B80C8C" w:rsidRPr="003F6559">
        <w:rPr>
          <w:rFonts w:ascii="Arial" w:eastAsia="Times New Roman" w:hAnsi="Arial" w:cs="Arial"/>
          <w:sz w:val="20"/>
          <w:szCs w:val="20"/>
        </w:rPr>
        <w:t xml:space="preserve">dan </w:t>
      </w:r>
      <w:proofErr w:type="spellStart"/>
      <w:r w:rsidR="00B80C8C" w:rsidRPr="003F6559">
        <w:rPr>
          <w:rFonts w:ascii="Arial" w:eastAsia="Times New Roman" w:hAnsi="Arial" w:cs="Arial"/>
          <w:b/>
          <w:sz w:val="20"/>
          <w:szCs w:val="20"/>
        </w:rPr>
        <w:t>bekalan</w:t>
      </w:r>
      <w:proofErr w:type="spellEnd"/>
      <w:r w:rsidR="00B80C8C" w:rsidRPr="003F655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B80C8C" w:rsidRPr="003F6559">
        <w:rPr>
          <w:rFonts w:ascii="Arial" w:eastAsia="Times New Roman" w:hAnsi="Arial" w:cs="Arial"/>
          <w:b/>
          <w:sz w:val="20"/>
          <w:szCs w:val="20"/>
        </w:rPr>
        <w:t>sehingga</w:t>
      </w:r>
      <w:proofErr w:type="spellEnd"/>
      <w:r w:rsidR="00B80C8C" w:rsidRPr="003F6559">
        <w:rPr>
          <w:rFonts w:ascii="Arial" w:eastAsia="Times New Roman" w:hAnsi="Arial" w:cs="Arial"/>
          <w:b/>
          <w:sz w:val="20"/>
          <w:szCs w:val="20"/>
        </w:rPr>
        <w:t xml:space="preserve"> RM3,000.00</w:t>
      </w:r>
      <w:r w:rsidR="0009442C" w:rsidRPr="003F6559">
        <w:rPr>
          <w:rFonts w:ascii="Arial" w:eastAsia="Times New Roman" w:hAnsi="Arial" w:cs="Arial"/>
          <w:b/>
          <w:sz w:val="20"/>
          <w:szCs w:val="20"/>
        </w:rPr>
        <w:t>)</w:t>
      </w:r>
    </w:p>
    <w:p w:rsidR="00310A85" w:rsidRPr="00C05716" w:rsidRDefault="0009442C" w:rsidP="00C05716">
      <w:pPr>
        <w:pStyle w:val="ListParagraph"/>
        <w:numPr>
          <w:ilvl w:val="0"/>
          <w:numId w:val="3"/>
        </w:numPr>
        <w:spacing w:after="7" w:line="255" w:lineRule="auto"/>
        <w:ind w:left="284" w:right="-283" w:hanging="284"/>
        <w:rPr>
          <w:rFonts w:ascii="Arial" w:eastAsia="Times New Roman" w:hAnsi="Arial" w:cs="Arial"/>
          <w:b/>
          <w:sz w:val="32"/>
          <w:szCs w:val="20"/>
        </w:rPr>
      </w:pPr>
      <w:proofErr w:type="spellStart"/>
      <w:r w:rsidRPr="00C05716">
        <w:rPr>
          <w:rFonts w:ascii="Arial" w:eastAsia="Times New Roman" w:hAnsi="Arial" w:cs="Arial"/>
          <w:b/>
          <w:sz w:val="20"/>
          <w:szCs w:val="20"/>
        </w:rPr>
        <w:t>Borang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B80C8C" w:rsidRPr="00C05716">
        <w:rPr>
          <w:rFonts w:ascii="Arial" w:eastAsia="Times New Roman" w:hAnsi="Arial" w:cs="Arial"/>
          <w:b/>
          <w:sz w:val="20"/>
          <w:szCs w:val="20"/>
        </w:rPr>
        <w:t>Penilaian</w:t>
      </w:r>
      <w:proofErr w:type="spellEnd"/>
      <w:r w:rsidR="00B80C8C" w:rsidRPr="00C0571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</w:rPr>
        <w:t>Prestasi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B80C8C" w:rsidRPr="00C05716">
        <w:rPr>
          <w:rFonts w:ascii="Arial" w:eastAsia="Times New Roman" w:hAnsi="Arial" w:cs="Arial"/>
          <w:b/>
          <w:sz w:val="20"/>
          <w:szCs w:val="20"/>
        </w:rPr>
        <w:t>Syarikat</w:t>
      </w:r>
      <w:r w:rsidR="00310A85" w:rsidRPr="00C0571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310A85" w:rsidRPr="00C05716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="00310A85" w:rsidRPr="00C05716">
        <w:rPr>
          <w:rFonts w:ascii="Arial" w:eastAsia="Times New Roman" w:hAnsi="Arial" w:cs="Arial"/>
          <w:sz w:val="20"/>
          <w:szCs w:val="20"/>
        </w:rPr>
        <w:t>Pengesahan</w:t>
      </w:r>
      <w:proofErr w:type="spellEnd"/>
      <w:r w:rsidR="00310A85" w:rsidRPr="00C0571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10A85" w:rsidRPr="00C05716">
        <w:rPr>
          <w:rFonts w:ascii="Arial" w:eastAsia="Times New Roman" w:hAnsi="Arial" w:cs="Arial"/>
          <w:sz w:val="20"/>
          <w:szCs w:val="20"/>
        </w:rPr>
        <w:t>adalah</w:t>
      </w:r>
      <w:proofErr w:type="spellEnd"/>
      <w:r w:rsidR="00310A85" w:rsidRPr="00C0571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10A85" w:rsidRPr="00C05716">
        <w:rPr>
          <w:rFonts w:ascii="Arial" w:eastAsia="Times New Roman" w:hAnsi="Arial" w:cs="Arial"/>
          <w:sz w:val="20"/>
          <w:szCs w:val="20"/>
        </w:rPr>
        <w:t>Ketua</w:t>
      </w:r>
      <w:proofErr w:type="spellEnd"/>
      <w:r w:rsidR="00310A85" w:rsidRPr="00C05716">
        <w:rPr>
          <w:rFonts w:ascii="Arial" w:eastAsia="Times New Roman" w:hAnsi="Arial" w:cs="Arial"/>
          <w:sz w:val="20"/>
          <w:szCs w:val="20"/>
        </w:rPr>
        <w:t xml:space="preserve"> Pusat </w:t>
      </w:r>
      <w:proofErr w:type="spellStart"/>
      <w:r w:rsidR="00310A85" w:rsidRPr="00C05716">
        <w:rPr>
          <w:rFonts w:ascii="Arial" w:eastAsia="Times New Roman" w:hAnsi="Arial" w:cs="Arial"/>
          <w:sz w:val="20"/>
          <w:szCs w:val="20"/>
        </w:rPr>
        <w:t>Tanggungjawab-Rektor</w:t>
      </w:r>
      <w:proofErr w:type="spellEnd"/>
      <w:r w:rsidR="00310A85" w:rsidRPr="00C0571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10A85" w:rsidRPr="00C05716">
        <w:rPr>
          <w:rFonts w:ascii="Arial" w:eastAsia="Times New Roman" w:hAnsi="Arial" w:cs="Arial"/>
          <w:sz w:val="20"/>
          <w:szCs w:val="20"/>
        </w:rPr>
        <w:t>Kampus</w:t>
      </w:r>
      <w:proofErr w:type="spellEnd"/>
      <w:r w:rsidR="00310A85" w:rsidRPr="00C05716">
        <w:rPr>
          <w:rFonts w:ascii="Arial" w:eastAsia="Times New Roman" w:hAnsi="Arial" w:cs="Arial"/>
          <w:sz w:val="20"/>
          <w:szCs w:val="20"/>
        </w:rPr>
        <w:t>)</w:t>
      </w:r>
    </w:p>
    <w:p w:rsidR="00E14AB9" w:rsidRDefault="00E14AB9" w:rsidP="00E14AB9">
      <w:pPr>
        <w:spacing w:after="7" w:line="255" w:lineRule="auto"/>
        <w:ind w:right="-71"/>
        <w:rPr>
          <w:rFonts w:ascii="Arial" w:eastAsia="Times New Roman" w:hAnsi="Arial" w:cs="Arial"/>
          <w:b/>
          <w:sz w:val="28"/>
          <w:szCs w:val="20"/>
        </w:rPr>
      </w:pPr>
    </w:p>
    <w:p w:rsidR="00E14AB9" w:rsidRPr="003F6559" w:rsidRDefault="00E14AB9" w:rsidP="003F6559">
      <w:pPr>
        <w:spacing w:after="7" w:line="255" w:lineRule="auto"/>
        <w:ind w:right="-71"/>
        <w:jc w:val="center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3F6559">
        <w:rPr>
          <w:rFonts w:ascii="Arial" w:eastAsia="Times New Roman" w:hAnsi="Arial" w:cs="Arial"/>
          <w:b/>
          <w:sz w:val="20"/>
          <w:szCs w:val="20"/>
        </w:rPr>
        <w:t>PERHATIAN :</w:t>
      </w:r>
      <w:proofErr w:type="gramEnd"/>
    </w:p>
    <w:p w:rsidR="00A246ED" w:rsidRPr="003F6559" w:rsidRDefault="00E14AB9" w:rsidP="003F6559">
      <w:pPr>
        <w:spacing w:after="7" w:line="255" w:lineRule="auto"/>
        <w:ind w:right="-71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05716">
        <w:rPr>
          <w:rFonts w:ascii="Arial" w:eastAsia="Times New Roman" w:hAnsi="Arial" w:cs="Arial"/>
          <w:b/>
          <w:sz w:val="20"/>
          <w:szCs w:val="20"/>
          <w:highlight w:val="yellow"/>
        </w:rPr>
        <w:t>**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  <w:highlight w:val="yellow"/>
        </w:rPr>
        <w:t>Bagi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  <w:highlight w:val="yellow"/>
        </w:rPr>
        <w:t xml:space="preserve"> 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  <w:highlight w:val="yellow"/>
        </w:rPr>
        <w:t>tuntutan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  <w:highlight w:val="yellow"/>
        </w:rPr>
        <w:t xml:space="preserve"> 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  <w:highlight w:val="yellow"/>
        </w:rPr>
        <w:t>bayaran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  <w:highlight w:val="yellow"/>
        </w:rPr>
        <w:t xml:space="preserve"> yang 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  <w:highlight w:val="yellow"/>
        </w:rPr>
        <w:t>lewat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  <w:highlight w:val="yellow"/>
        </w:rPr>
        <w:t xml:space="preserve"> 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  <w:highlight w:val="yellow"/>
        </w:rPr>
        <w:t>melebihi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  <w:highlight w:val="yellow"/>
        </w:rPr>
        <w:t xml:space="preserve"> 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  <w:highlight w:val="yellow"/>
        </w:rPr>
        <w:t>tempoh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  <w:highlight w:val="yellow"/>
        </w:rPr>
        <w:t xml:space="preserve"> 7 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  <w:highlight w:val="yellow"/>
        </w:rPr>
        <w:t>hari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  <w:highlight w:val="yellow"/>
        </w:rPr>
        <w:t xml:space="preserve">, PERLU 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  <w:highlight w:val="yellow"/>
        </w:rPr>
        <w:t>lampirkan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  <w:highlight w:val="yellow"/>
        </w:rPr>
        <w:t xml:space="preserve"> 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  <w:highlight w:val="yellow"/>
        </w:rPr>
        <w:t>Borang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  <w:highlight w:val="yellow"/>
        </w:rPr>
        <w:t xml:space="preserve"> 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  <w:highlight w:val="yellow"/>
        </w:rPr>
        <w:t>Justifikasi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  <w:highlight w:val="yellow"/>
        </w:rPr>
        <w:t xml:space="preserve"> 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  <w:highlight w:val="yellow"/>
        </w:rPr>
        <w:t>Kelewatan</w:t>
      </w:r>
      <w:proofErr w:type="spellEnd"/>
      <w:r w:rsidRPr="00C05716">
        <w:rPr>
          <w:rFonts w:ascii="Arial" w:eastAsia="Times New Roman" w:hAnsi="Arial" w:cs="Arial"/>
          <w:b/>
          <w:sz w:val="20"/>
          <w:szCs w:val="20"/>
          <w:highlight w:val="yellow"/>
        </w:rPr>
        <w:t xml:space="preserve"> </w:t>
      </w:r>
      <w:proofErr w:type="spellStart"/>
      <w:r w:rsidRPr="00C05716">
        <w:rPr>
          <w:rFonts w:ascii="Arial" w:eastAsia="Times New Roman" w:hAnsi="Arial" w:cs="Arial"/>
          <w:b/>
          <w:sz w:val="20"/>
          <w:szCs w:val="20"/>
          <w:highlight w:val="yellow"/>
        </w:rPr>
        <w:t>Bayaran</w:t>
      </w:r>
      <w:proofErr w:type="spellEnd"/>
      <w:r w:rsidRPr="003F6559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sectPr w:rsidR="00A246ED" w:rsidRPr="003F6559" w:rsidSect="00E14AB9">
      <w:footerReference w:type="default" r:id="rId7"/>
      <w:pgSz w:w="11906" w:h="16838"/>
      <w:pgMar w:top="709" w:right="1274" w:bottom="709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0EC" w:rsidRDefault="003850EC" w:rsidP="00844494">
      <w:pPr>
        <w:spacing w:after="0" w:line="240" w:lineRule="auto"/>
      </w:pPr>
      <w:r>
        <w:separator/>
      </w:r>
    </w:p>
  </w:endnote>
  <w:endnote w:type="continuationSeparator" w:id="0">
    <w:p w:rsidR="003850EC" w:rsidRDefault="003850EC" w:rsidP="0084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494" w:rsidRDefault="00844494" w:rsidP="00844494">
    <w:pPr>
      <w:spacing w:before="16" w:after="0" w:line="240" w:lineRule="auto"/>
      <w:ind w:right="25"/>
      <w:jc w:val="right"/>
      <w:rPr>
        <w:rFonts w:ascii="Arial"/>
        <w:i/>
        <w:sz w:val="15"/>
      </w:rPr>
    </w:pPr>
    <w:proofErr w:type="spellStart"/>
    <w:proofErr w:type="gramStart"/>
    <w:r>
      <w:rPr>
        <w:rFonts w:ascii="Arial"/>
        <w:i/>
        <w:sz w:val="15"/>
      </w:rPr>
      <w:t>Rujukan</w:t>
    </w:r>
    <w:proofErr w:type="spellEnd"/>
    <w:r>
      <w:rPr>
        <w:rFonts w:ascii="Arial"/>
        <w:i/>
        <w:sz w:val="15"/>
      </w:rPr>
      <w:t xml:space="preserve"> :</w:t>
    </w:r>
    <w:proofErr w:type="gramEnd"/>
    <w:r>
      <w:rPr>
        <w:rFonts w:ascii="Arial"/>
        <w:i/>
        <w:sz w:val="15"/>
      </w:rPr>
      <w:t xml:space="preserve"> </w:t>
    </w:r>
    <w:proofErr w:type="spellStart"/>
    <w:r>
      <w:rPr>
        <w:rFonts w:ascii="Arial"/>
        <w:i/>
        <w:sz w:val="15"/>
      </w:rPr>
      <w:t>Edaran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Dalaman</w:t>
    </w:r>
    <w:proofErr w:type="spellEnd"/>
    <w:r>
      <w:rPr>
        <w:rFonts w:ascii="Arial"/>
        <w:i/>
        <w:spacing w:val="-2"/>
        <w:sz w:val="15"/>
      </w:rPr>
      <w:t xml:space="preserve"> </w:t>
    </w:r>
    <w:proofErr w:type="spellStart"/>
    <w:r>
      <w:rPr>
        <w:rFonts w:ascii="Arial"/>
        <w:i/>
        <w:sz w:val="15"/>
      </w:rPr>
      <w:t>Pekeliling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Bendahari</w:t>
    </w:r>
    <w:proofErr w:type="spellEnd"/>
    <w:r>
      <w:rPr>
        <w:rFonts w:ascii="Arial"/>
        <w:i/>
        <w:spacing w:val="-2"/>
        <w:sz w:val="15"/>
      </w:rPr>
      <w:t xml:space="preserve"> </w:t>
    </w:r>
    <w:proofErr w:type="spellStart"/>
    <w:r>
      <w:rPr>
        <w:rFonts w:ascii="Arial"/>
        <w:i/>
        <w:sz w:val="15"/>
      </w:rPr>
      <w:t>Bilangan</w:t>
    </w:r>
    <w:proofErr w:type="spellEnd"/>
    <w:r>
      <w:rPr>
        <w:rFonts w:ascii="Arial"/>
        <w:i/>
        <w:spacing w:val="-3"/>
        <w:sz w:val="15"/>
      </w:rPr>
      <w:t xml:space="preserve"> </w:t>
    </w:r>
    <w:r>
      <w:rPr>
        <w:rFonts w:ascii="Arial"/>
        <w:i/>
        <w:sz w:val="15"/>
      </w:rPr>
      <w:t>28</w:t>
    </w:r>
    <w:r>
      <w:rPr>
        <w:rFonts w:ascii="Arial"/>
        <w:i/>
        <w:spacing w:val="-6"/>
        <w:sz w:val="15"/>
      </w:rPr>
      <w:t xml:space="preserve"> </w:t>
    </w:r>
    <w:proofErr w:type="spellStart"/>
    <w:r>
      <w:rPr>
        <w:rFonts w:ascii="Arial"/>
        <w:i/>
        <w:sz w:val="15"/>
      </w:rPr>
      <w:t>Tahun</w:t>
    </w:r>
    <w:proofErr w:type="spellEnd"/>
    <w:r>
      <w:rPr>
        <w:rFonts w:ascii="Arial"/>
        <w:i/>
        <w:spacing w:val="-2"/>
        <w:sz w:val="15"/>
      </w:rPr>
      <w:t xml:space="preserve"> </w:t>
    </w:r>
    <w:r>
      <w:rPr>
        <w:rFonts w:ascii="Arial"/>
        <w:i/>
        <w:spacing w:val="-4"/>
        <w:sz w:val="15"/>
      </w:rPr>
      <w:t>2024</w:t>
    </w:r>
  </w:p>
  <w:p w:rsidR="00844494" w:rsidRDefault="00844494" w:rsidP="00844494">
    <w:pPr>
      <w:spacing w:after="0" w:line="240" w:lineRule="auto"/>
      <w:ind w:right="22"/>
      <w:jc w:val="right"/>
      <w:rPr>
        <w:rFonts w:ascii="Arial"/>
        <w:i/>
        <w:sz w:val="15"/>
      </w:rPr>
    </w:pPr>
    <w:proofErr w:type="spellStart"/>
    <w:r>
      <w:rPr>
        <w:rFonts w:ascii="Arial"/>
        <w:i/>
        <w:sz w:val="15"/>
      </w:rPr>
      <w:t>Senarai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Dokumen</w:t>
    </w:r>
    <w:proofErr w:type="spellEnd"/>
    <w:r>
      <w:rPr>
        <w:rFonts w:ascii="Arial"/>
        <w:i/>
        <w:spacing w:val="-1"/>
        <w:sz w:val="15"/>
      </w:rPr>
      <w:t xml:space="preserve"> </w:t>
    </w:r>
    <w:proofErr w:type="spellStart"/>
    <w:r>
      <w:rPr>
        <w:rFonts w:ascii="Arial"/>
        <w:i/>
        <w:sz w:val="15"/>
      </w:rPr>
      <w:t>Lengkap</w:t>
    </w:r>
    <w:proofErr w:type="spellEnd"/>
    <w:r>
      <w:rPr>
        <w:rFonts w:ascii="Arial"/>
        <w:i/>
        <w:spacing w:val="-5"/>
        <w:sz w:val="15"/>
      </w:rPr>
      <w:t xml:space="preserve"> </w:t>
    </w:r>
    <w:proofErr w:type="spellStart"/>
    <w:r>
      <w:rPr>
        <w:rFonts w:ascii="Arial"/>
        <w:i/>
        <w:spacing w:val="-2"/>
        <w:sz w:val="15"/>
      </w:rPr>
      <w:t>Bayaran</w:t>
    </w:r>
    <w:proofErr w:type="spellEnd"/>
  </w:p>
  <w:p w:rsidR="00844494" w:rsidRDefault="00844494" w:rsidP="00844494">
    <w:pPr>
      <w:spacing w:after="0" w:line="240" w:lineRule="auto"/>
      <w:ind w:right="18"/>
      <w:jc w:val="right"/>
      <w:rPr>
        <w:rFonts w:ascii="Arial"/>
        <w:i/>
        <w:sz w:val="15"/>
      </w:rPr>
    </w:pPr>
    <w:proofErr w:type="spellStart"/>
    <w:r>
      <w:rPr>
        <w:rFonts w:ascii="Arial"/>
        <w:i/>
        <w:sz w:val="15"/>
      </w:rPr>
      <w:t>Muka</w:t>
    </w:r>
    <w:proofErr w:type="spellEnd"/>
    <w:r>
      <w:rPr>
        <w:rFonts w:ascii="Arial"/>
        <w:i/>
        <w:spacing w:val="-4"/>
        <w:sz w:val="15"/>
      </w:rPr>
      <w:t xml:space="preserve"> </w:t>
    </w:r>
    <w:r>
      <w:rPr>
        <w:rFonts w:ascii="Arial"/>
        <w:i/>
        <w:sz w:val="15"/>
      </w:rPr>
      <w:t xml:space="preserve">Surat </w:t>
    </w:r>
    <w:r>
      <w:rPr>
        <w:rFonts w:ascii="Arial"/>
        <w:i/>
        <w:spacing w:val="-4"/>
        <w:sz w:val="15"/>
      </w:rPr>
      <w:t>3/14</w:t>
    </w:r>
  </w:p>
  <w:p w:rsidR="00844494" w:rsidRDefault="00844494" w:rsidP="0084449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0EC" w:rsidRDefault="003850EC" w:rsidP="00844494">
      <w:pPr>
        <w:spacing w:after="0" w:line="240" w:lineRule="auto"/>
      </w:pPr>
      <w:r>
        <w:separator/>
      </w:r>
    </w:p>
  </w:footnote>
  <w:footnote w:type="continuationSeparator" w:id="0">
    <w:p w:rsidR="003850EC" w:rsidRDefault="003850EC" w:rsidP="00844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439"/>
    <w:multiLevelType w:val="hybridMultilevel"/>
    <w:tmpl w:val="5B703556"/>
    <w:lvl w:ilvl="0" w:tplc="43A69F3C">
      <w:start w:val="1"/>
      <w:numFmt w:val="low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b w:val="0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3BE4"/>
    <w:multiLevelType w:val="multilevel"/>
    <w:tmpl w:val="A95A97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" w15:restartNumberingAfterBreak="0">
    <w:nsid w:val="72D36C74"/>
    <w:multiLevelType w:val="hybridMultilevel"/>
    <w:tmpl w:val="852EDF46"/>
    <w:lvl w:ilvl="0" w:tplc="E0C482E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sz w:val="22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32"/>
    <w:rsid w:val="0009442C"/>
    <w:rsid w:val="000D4F60"/>
    <w:rsid w:val="002C0D2E"/>
    <w:rsid w:val="002D4A56"/>
    <w:rsid w:val="002F7CC8"/>
    <w:rsid w:val="00310A85"/>
    <w:rsid w:val="003850EC"/>
    <w:rsid w:val="003F6559"/>
    <w:rsid w:val="004C6BAA"/>
    <w:rsid w:val="00593837"/>
    <w:rsid w:val="00653325"/>
    <w:rsid w:val="00670258"/>
    <w:rsid w:val="00671B50"/>
    <w:rsid w:val="00682CE1"/>
    <w:rsid w:val="00844494"/>
    <w:rsid w:val="008C7A10"/>
    <w:rsid w:val="009C2D6C"/>
    <w:rsid w:val="00A246ED"/>
    <w:rsid w:val="00AA6FB9"/>
    <w:rsid w:val="00B80C8C"/>
    <w:rsid w:val="00C05716"/>
    <w:rsid w:val="00C05F32"/>
    <w:rsid w:val="00C14D46"/>
    <w:rsid w:val="00C929C4"/>
    <w:rsid w:val="00CD10C6"/>
    <w:rsid w:val="00CD3538"/>
    <w:rsid w:val="00D5005C"/>
    <w:rsid w:val="00E14AB9"/>
    <w:rsid w:val="00E61808"/>
    <w:rsid w:val="00F2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128DC"/>
  <w15:chartTrackingRefBased/>
  <w15:docId w15:val="{29A815B3-802D-4959-B9F7-CE5F5D03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F3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05F3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05F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9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4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9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KPSB_OPAC04</dc:creator>
  <cp:keywords/>
  <dc:description/>
  <cp:lastModifiedBy>KPSB_OPAC04</cp:lastModifiedBy>
  <cp:revision>11</cp:revision>
  <cp:lastPrinted>2025-01-20T06:44:00Z</cp:lastPrinted>
  <dcterms:created xsi:type="dcterms:W3CDTF">2025-02-03T04:24:00Z</dcterms:created>
  <dcterms:modified xsi:type="dcterms:W3CDTF">2025-05-08T00:44:00Z</dcterms:modified>
</cp:coreProperties>
</file>